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98"/>
        <w:pBdr/>
        <w:spacing/>
        <w:ind/>
        <w:rPr/>
      </w:pPr>
      <w:r>
        <w:t xml:space="preserve">Příloha č. </w:t>
      </w:r>
      <w:r>
        <w:t xml:space="preserve">5</w:t>
      </w:r>
      <w:r>
        <w:t xml:space="preserve"> výz</w:t>
      </w:r>
      <w:r>
        <w:t xml:space="preserve">vy</w:t>
      </w:r>
      <w:r>
        <w:t xml:space="preserve"> č.</w:t>
      </w:r>
      <w:r>
        <w:rPr>
          <w:highlight w:val="white"/>
        </w:rPr>
        <w:t xml:space="preserve"> OPST </w:t>
      </w:r>
      <w:r>
        <w:rPr>
          <w:highlight w:val="white"/>
        </w:rPr>
        <w:t xml:space="preserve">68</w:t>
      </w:r>
      <w:r>
        <w:rPr>
          <w:highlight w:val="white"/>
        </w:rPr>
        <w:t xml:space="preserve"> 202</w:t>
      </w:r>
      <w:r>
        <w:t xml:space="preserve">4</w:t>
      </w:r>
      <w:r/>
    </w:p>
    <w:p>
      <w:pPr>
        <w:pStyle w:val="996"/>
        <w:pBdr/>
        <w:spacing/>
        <w:ind/>
        <w:rPr>
          <w:rFonts w:cs="Segoe UI"/>
        </w:rPr>
      </w:pPr>
      <w:r>
        <w:rPr>
          <w:rFonts w:cs="Segoe UI"/>
        </w:rPr>
        <w:t xml:space="preserve">šablona </w:t>
      </w:r>
      <w:r>
        <w:rPr>
          <w:rFonts w:cs="Segoe UI"/>
        </w:rPr>
        <w:t xml:space="preserve">PRO IMPLEMENTAČNÍ PLÁN APLIKACE VÝSLEDKŮ</w:t>
      </w:r>
      <w:r>
        <w:rPr>
          <w:rFonts w:cs="Segoe UI"/>
        </w:rPr>
      </w:r>
      <w:r>
        <w:rPr>
          <w:rFonts w:cs="Segoe UI"/>
        </w:rPr>
      </w:r>
    </w:p>
    <w:p>
      <w:pPr>
        <w:pStyle w:val="996"/>
        <w:pBdr/>
        <w:spacing/>
        <w:ind/>
        <w:rPr>
          <w:rFonts w:cs="Segoe UI"/>
        </w:rPr>
      </w:pPr>
      <w:r>
        <w:rPr>
          <w:rFonts w:cs="Segoe UI"/>
        </w:rPr>
      </w:r>
      <w:r>
        <w:rPr>
          <w:rFonts w:cs="Segoe UI"/>
        </w:rPr>
      </w:r>
      <w:r>
        <w:rPr>
          <w:rFonts w:cs="Segoe UI"/>
        </w:rPr>
      </w:r>
    </w:p>
    <w:p>
      <w:pPr>
        <w:pBdr/>
        <w:spacing w:line="360" w:lineRule="auto"/>
        <w:ind/>
        <w:rPr/>
      </w:pPr>
      <w:r>
        <w:t xml:space="preserve">Implementační plán (dále</w:t>
      </w:r>
      <w:r>
        <w:t xml:space="preserve"> jen</w:t>
      </w:r>
      <w:r>
        <w:t xml:space="preserve"> </w:t>
      </w:r>
      <w:r>
        <w:t xml:space="preserve">„</w:t>
      </w:r>
      <w:r>
        <w:t xml:space="preserve">IP</w:t>
      </w:r>
      <w:r>
        <w:t xml:space="preserve">“</w:t>
      </w:r>
      <w:r>
        <w:t xml:space="preserve">) je dokument, který blíže specifikuje způsob, jakým</w:t>
      </w:r>
      <w:r>
        <w:t xml:space="preserve"> </w:t>
      </w:r>
      <w:r>
        <w:t xml:space="preserve">budou výsledky projektu podpořeného </w:t>
      </w:r>
      <w:r>
        <w:t xml:space="preserve">z Operačního programu Spravedlivá transformace 2021–2027</w:t>
      </w:r>
      <w:r>
        <w:t xml:space="preserve"> využity v praxi.</w:t>
      </w:r>
      <w:r>
        <w:t xml:space="preserve"> 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</w:rPr>
        <w:t xml:space="preserve">DOPORUČENÁ OSNOVA: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I. Identifikace výsledku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/>
      </w:pPr>
      <w:r>
        <w:t xml:space="preserve">Uveďte výsledky, kterých bylo dosaženo v průběhu řešení projektu či v</w:t>
      </w:r>
      <w:r>
        <w:t xml:space="preserve"> </w:t>
      </w:r>
      <w:r>
        <w:t xml:space="preserve">souvislosti</w:t>
      </w:r>
      <w:r>
        <w:t xml:space="preserve"> </w:t>
      </w:r>
      <w:r>
        <w:t xml:space="preserve">s řešením projektu</w:t>
      </w:r>
      <w:r>
        <w:t xml:space="preserve">. Výsledek musí být jasně definován. U výsledku by měl být uveden</w:t>
      </w:r>
      <w:r>
        <w:t xml:space="preserve"> </w:t>
      </w:r>
      <w:r>
        <w:t xml:space="preserve">jeho kód a název shodný s názvem používaným v projektu, měsíc a rok jeho dosažení a</w:t>
      </w:r>
      <w:r>
        <w:t xml:space="preserve"> </w:t>
      </w:r>
      <w:r>
        <w:t xml:space="preserve">zejména jeho stručný popis.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II. Plán využití, implementace a/nebo převedení do praxe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/>
      </w:pPr>
      <w:r>
        <w:t xml:space="preserve">Popište, jakým způsobem budou výsledky konkrétně využity. Konkrétní využití musí být</w:t>
      </w:r>
      <w:r>
        <w:t xml:space="preserve"> </w:t>
      </w:r>
      <w:r>
        <w:t xml:space="preserve">jasně definováno.</w:t>
      </w:r>
      <w:r>
        <w:t xml:space="preserve"> V případě plánu jej</w:t>
      </w:r>
      <w:r>
        <w:t xml:space="preserve"> </w:t>
      </w:r>
      <w:r>
        <w:t xml:space="preserve">co nejvíce konkretizujte s uvedením doloženého zájmu či nabídky. V případě různých</w:t>
      </w:r>
      <w:r>
        <w:t xml:space="preserve"> </w:t>
      </w:r>
      <w:r>
        <w:t xml:space="preserve">forem duševního vlastnictví uveďte například plán prodeje licence včetně předcházející</w:t>
      </w:r>
      <w:r>
        <w:t xml:space="preserve"> </w:t>
      </w:r>
      <w:r>
        <w:t xml:space="preserve">provedené patentové rešerše.</w:t>
      </w:r>
      <w:r/>
    </w:p>
    <w:p>
      <w:pPr>
        <w:pBdr/>
        <w:spacing w:after="120" w:line="360" w:lineRule="auto"/>
        <w:ind/>
        <w:jc w:val="both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 xml:space="preserve">III. Plánované přínosy využití výsledku</w:t>
      </w:r>
      <w:r>
        <w:rPr>
          <w:rFonts w:eastAsia="Times New Roman" w:cs="Segoe UI"/>
          <w:b/>
          <w:bCs/>
          <w:szCs w:val="20"/>
        </w:rPr>
      </w:r>
      <w:r>
        <w:rPr>
          <w:rFonts w:eastAsia="Times New Roman" w:cs="Segoe UI"/>
          <w:b/>
          <w:bCs/>
          <w:szCs w:val="20"/>
        </w:rPr>
      </w:r>
    </w:p>
    <w:p>
      <w:pPr>
        <w:pBdr/>
        <w:spacing w:after="159" w:afterAutospacing="0" w:line="360" w:lineRule="auto"/>
        <w:ind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Na základě znalostí trhu (průzkum trhu, marketingová </w:t>
      </w:r>
      <w:r>
        <w:rPr>
          <w:rFonts w:eastAsia="Times New Roman" w:cs="Segoe UI"/>
          <w:szCs w:val="20"/>
        </w:rPr>
        <w:t xml:space="preserve">studie</w:t>
      </w:r>
      <w:r>
        <w:rPr>
          <w:rFonts w:eastAsia="Times New Roman" w:cs="Segoe UI"/>
          <w:szCs w:val="20"/>
        </w:rPr>
        <w:t xml:space="preserve"> apod.) odhadněte přínosy</w:t>
      </w:r>
      <w:r>
        <w:rPr>
          <w:rStyle w:val="977"/>
          <w:rFonts w:eastAsia="Times New Roman" w:cs="Segoe UI"/>
          <w:szCs w:val="20"/>
        </w:rPr>
        <w:footnoteReference w:id="2"/>
      </w:r>
      <w:r>
        <w:rPr>
          <w:rFonts w:eastAsia="Times New Roman" w:cs="Segoe UI"/>
          <w:szCs w:val="20"/>
        </w:rPr>
        <w:t xml:space="preserve">,</w:t>
      </w:r>
      <w:r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které bude mít využití výsledků v praxi. Jedná se o expertní odhad provedený na základě</w:t>
      </w:r>
      <w:r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zkušeností a analýz Vašich či firmy podnikající v daném oboru nebo specializované na</w:t>
      </w:r>
      <w:r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průzkum trhu. Přínosy mohou být jak </w:t>
      </w:r>
      <w:r>
        <w:rPr>
          <w:rFonts w:eastAsia="Times New Roman" w:cs="Segoe UI"/>
          <w:szCs w:val="20"/>
        </w:rPr>
        <w:t xml:space="preserve">ekonomického,</w:t>
      </w:r>
      <w:r>
        <w:rPr>
          <w:rFonts w:eastAsia="Times New Roman" w:cs="Segoe UI"/>
          <w:szCs w:val="20"/>
        </w:rPr>
        <w:t xml:space="preserve"> tak společenského charakteru (snížení znečištění ovzduší, ušetřené</w:t>
      </w:r>
      <w:r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lidské </w:t>
      </w:r>
      <w:r>
        <w:rPr>
          <w:rFonts w:eastAsia="Times New Roman" w:cs="Segoe UI"/>
          <w:szCs w:val="20"/>
        </w:rPr>
        <w:t xml:space="preserve">životy</w:t>
      </w:r>
      <w:r>
        <w:rPr>
          <w:rFonts w:eastAsia="Times New Roman" w:cs="Segoe UI"/>
          <w:szCs w:val="20"/>
        </w:rPr>
        <w:t xml:space="preserve"> apod.).</w:t>
      </w:r>
      <w:r>
        <w:rPr>
          <w:rFonts w:eastAsia="Times New Roman" w:cs="Segoe UI"/>
          <w:szCs w:val="20"/>
        </w:rPr>
      </w:r>
      <w:r>
        <w:rPr>
          <w:rFonts w:eastAsia="Times New Roman" w:cs="Segoe UI"/>
          <w:szCs w:val="20"/>
        </w:rPr>
      </w:r>
    </w:p>
    <w:p>
      <w:pPr>
        <w:pBdr/>
        <w:spacing w:after="120" w:line="360" w:lineRule="auto"/>
        <w:ind/>
        <w:jc w:val="both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 xml:space="preserve">IV. Monitorovací ukazatele</w:t>
      </w:r>
      <w:r>
        <w:rPr>
          <w:rFonts w:eastAsia="Times New Roman" w:cs="Segoe UI"/>
          <w:b/>
          <w:bCs/>
          <w:szCs w:val="20"/>
        </w:rPr>
      </w:r>
      <w:r>
        <w:rPr>
          <w:rFonts w:eastAsia="Times New Roman" w:cs="Segoe UI"/>
          <w:b/>
          <w:bCs/>
          <w:szCs w:val="20"/>
        </w:rPr>
      </w:r>
    </w:p>
    <w:p>
      <w:pPr>
        <w:pBdr/>
        <w:spacing w:after="159" w:afterAutospacing="0" w:line="360" w:lineRule="auto"/>
        <w:ind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Definujte závazek, který je podle Vás reálně dosažitelný. Tento závazek byste měli</w:t>
      </w:r>
      <w:r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rozepsat po jednotlivých letech trvání implementačního plánu, tj. po dobu 5 let od</w:t>
      </w:r>
      <w:r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ukončení projektu. Závazek by měl být přesně vymezen a kvantifikován tak, aby bylo</w:t>
      </w:r>
      <w:r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možné snadno hodnotit jeho dosažení. Bude se jednat zejména o přínosy typu trvalé</w:t>
      </w:r>
      <w:r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zvýšení pracovních míst, </w:t>
      </w:r>
      <w:r>
        <w:rPr>
          <w:rFonts w:eastAsia="Times New Roman" w:cs="Segoe UI"/>
          <w:szCs w:val="20"/>
        </w:rPr>
        <w:t xml:space="preserve">měřitelné snížení zatížení</w:t>
      </w:r>
      <w:r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složek životního prostředí, snížení spotřeby materiálů a/nebo </w:t>
      </w:r>
      <w:r>
        <w:rPr>
          <w:rFonts w:eastAsia="Times New Roman" w:cs="Segoe UI"/>
          <w:szCs w:val="20"/>
        </w:rPr>
        <w:t xml:space="preserve">energie</w:t>
      </w:r>
      <w:r>
        <w:rPr>
          <w:rFonts w:eastAsia="Times New Roman" w:cs="Segoe UI"/>
          <w:szCs w:val="20"/>
        </w:rPr>
        <w:t xml:space="preserve"> apod.</w:t>
      </w:r>
      <w:r>
        <w:rPr>
          <w:rFonts w:eastAsia="Times New Roman" w:cs="Segoe UI"/>
          <w:szCs w:val="20"/>
        </w:rPr>
      </w:r>
      <w:r>
        <w:rPr>
          <w:rFonts w:eastAsia="Times New Roman" w:cs="Segoe UI"/>
          <w:szCs w:val="2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701" w:right="1418" w:bottom="1418" w:left="1418" w:header="680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johnsans text pro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Segoe UI">
    <w:panose1 w:val="020B0502040504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pBdr/>
      <w:spacing/>
      <w:ind/>
      <w:rPr>
        <w:rFonts w:cs="Segoe UI"/>
        <w:sz w:val="16"/>
        <w:szCs w:val="16"/>
      </w:rPr>
    </w:pPr>
    <w:r>
      <w:rPr>
        <w:rFonts w:cs="Segoe UI"/>
        <w:sz w:val="16"/>
        <w:szCs w:val="16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/>
                          </w:pPr>
                          <w:r>
                            <w:rPr>
                              <w:rStyle w:val="1017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1017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1017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1017"/>
                              <w:sz w:val="16"/>
                            </w:rPr>
                            <w:t xml:space="preserve">1</w:t>
                          </w:r>
                          <w:r>
                            <w:rPr>
                              <w:rStyle w:val="1017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1017"/>
                              <w:sz w:val="16"/>
                            </w:rPr>
                            <w:t xml:space="preserve">/</w:t>
                          </w:r>
                          <w:r>
                            <w:rPr>
                              <w:rStyle w:val="1017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1017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1017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1017"/>
                              <w:sz w:val="16"/>
                            </w:rPr>
                            <w:t xml:space="preserve">4</w:t>
                          </w:r>
                          <w:r>
                            <w:rPr>
                              <w:rStyle w:val="1017"/>
                              <w:sz w:val="16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9264;o:allowoverlap:true;o:allowincell:true;mso-position-horizontal-relative:text;margin-left:451.00pt;mso-position-horizontal:absolute;mso-position-vertical-relative:page;margin-top:790.95pt;mso-position-vertical:absolute;width:72.85pt;height:17.7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1017"/>
                        <w:sz w:val="16"/>
                      </w:rPr>
                      <w:fldChar w:fldCharType="begin"/>
                    </w:r>
                    <w:r>
                      <w:rPr>
                        <w:rStyle w:val="1017"/>
                        <w:sz w:val="16"/>
                      </w:rPr>
                      <w:instrText xml:space="preserve"> PAGE </w:instrText>
                    </w:r>
                    <w:r>
                      <w:rPr>
                        <w:rStyle w:val="1017"/>
                        <w:sz w:val="16"/>
                      </w:rPr>
                      <w:fldChar w:fldCharType="separate"/>
                    </w:r>
                    <w:r>
                      <w:rPr>
                        <w:rStyle w:val="1017"/>
                        <w:sz w:val="16"/>
                      </w:rPr>
                      <w:t xml:space="preserve">1</w:t>
                    </w:r>
                    <w:r>
                      <w:rPr>
                        <w:rStyle w:val="1017"/>
                        <w:sz w:val="16"/>
                      </w:rPr>
                      <w:fldChar w:fldCharType="end"/>
                    </w:r>
                    <w:r>
                      <w:rPr>
                        <w:rStyle w:val="1017"/>
                        <w:sz w:val="16"/>
                      </w:rPr>
                      <w:t xml:space="preserve">/</w:t>
                    </w:r>
                    <w:r>
                      <w:rPr>
                        <w:rStyle w:val="1017"/>
                        <w:sz w:val="16"/>
                      </w:rPr>
                      <w:fldChar w:fldCharType="begin"/>
                    </w:r>
                    <w:r>
                      <w:rPr>
                        <w:rStyle w:val="1017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1017"/>
                        <w:sz w:val="16"/>
                      </w:rPr>
                      <w:fldChar w:fldCharType="separate"/>
                    </w:r>
                    <w:r>
                      <w:rPr>
                        <w:rStyle w:val="1017"/>
                        <w:sz w:val="16"/>
                      </w:rPr>
                      <w:t xml:space="preserve">4</w:t>
                    </w:r>
                    <w:r>
                      <w:rPr>
                        <w:rStyle w:val="1017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 xml:space="preserve">Státní fond životního prostředí ČR</w:t>
    </w:r>
    <w:r>
      <w:rPr>
        <w:rFonts w:cs="Segoe UI"/>
        <w:sz w:val="16"/>
        <w:szCs w:val="16"/>
      </w:rPr>
      <w:t xml:space="preserve">, sídlo: Kaplanova 1931/1, 148 00 Praha 11</w:t>
    </w:r>
    <w:r>
      <w:rPr>
        <w:rFonts w:cs="Segoe UI"/>
        <w:sz w:val="16"/>
        <w:szCs w:val="16"/>
      </w:rPr>
    </w:r>
    <w:r>
      <w:rPr>
        <w:rFonts w:cs="Segoe UI"/>
        <w:sz w:val="16"/>
        <w:szCs w:val="16"/>
      </w:rPr>
    </w:r>
  </w:p>
  <w:p>
    <w:pPr>
      <w:pStyle w:val="994"/>
      <w:pBdr/>
      <w:spacing/>
      <w:ind/>
      <w:rPr>
        <w:rFonts w:cs="Segoe UI"/>
        <w:sz w:val="16"/>
        <w:szCs w:val="16"/>
      </w:rPr>
    </w:pPr>
    <w:r>
      <w:rPr>
        <w:rFonts w:cs="Segoe UI"/>
        <w:sz w:val="16"/>
        <w:szCs w:val="16"/>
      </w:rPr>
      <w:t xml:space="preserve">korespondenční a kontaktní adresa: Olbrachtova 2006/9, 140 00 Praha 4, T: +420 267 994 300; IČ: 00020729</w:t>
    </w:r>
    <w:r>
      <w:rPr>
        <w:rFonts w:cs="Segoe UI"/>
        <w:sz w:val="16"/>
        <w:szCs w:val="16"/>
      </w:rPr>
    </w:r>
    <w:r>
      <w:rPr>
        <w:rFonts w:cs="Segoe UI"/>
        <w:sz w:val="16"/>
        <w:szCs w:val="16"/>
      </w:rPr>
    </w:r>
  </w:p>
  <w:p>
    <w:pPr>
      <w:pStyle w:val="994"/>
      <w:pBdr/>
      <w:spacing/>
      <w:ind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 xml:space="preserve">www.opst.cz, e-mail: spravedliva.transformace@sfzp.cz</w:t>
    </w:r>
    <w:r>
      <w:rPr>
        <w:rFonts w:cs="Segoe UI"/>
        <w:sz w:val="16"/>
        <w:szCs w:val="16"/>
      </w:rPr>
    </w:r>
    <w:r>
      <w:rPr>
        <w:rFonts w:cs="Segoe UI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pBdr/>
      <w:spacing/>
      <w:ind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  <w:r>
      <w:rPr>
        <w:rFonts w:cs="Segoe UI"/>
        <w:color w:val="3e1f65"/>
        <w:sz w:val="28"/>
        <w:szCs w:val="28"/>
      </w:rPr>
    </w:r>
    <w:r>
      <w:rPr>
        <w:rFonts w:cs="Segoe UI"/>
        <w:color w:val="3e1f65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1029"/>
        <w:pBdr/>
        <w:spacing/>
        <w:ind/>
        <w:rPr/>
      </w:pPr>
      <w:r>
        <w:rPr>
          <w:rStyle w:val="977"/>
        </w:rPr>
        <w:footnoteRef/>
      </w:r>
      <w:r>
        <w:t xml:space="preserve"> </w:t>
      </w:r>
      <w:r>
        <w:t xml:space="preserve">Přínosem jsou zejména ekonomicky vyjádřitelné přínosy, ale s ohledem na charakter projektu se může</w:t>
      </w:r>
      <w:r>
        <w:t xml:space="preserve"> </w:t>
      </w:r>
      <w:r>
        <w:t xml:space="preserve">jednat i o další přínosy pro společnost, u kterých by ovšem měl být vždy alespoň odhad přínosů</w:t>
      </w:r>
      <w:r>
        <w:t xml:space="preserve"> </w:t>
      </w:r>
      <w:r>
        <w:t xml:space="preserve">ekonomických.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0.35pt;height:32.74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0.35pt;height:32.74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•"/>
      <w:numFmt w:val="bullet"/>
      <w:pPr>
        <w:pBdr/>
        <w:spacing/>
        <w:ind w:hanging="360" w:left="717"/>
      </w:pPr>
      <w:pStyle w:val="1020"/>
      <w:rPr>
        <w:rFonts w:hint="default" w:ascii="Segoe UI" w:hAnsi="Segoe U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  <w:b w:val="0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567"/>
        </w:tabs>
        <w:spacing/>
        <w:ind w:hanging="567" w:left="567"/>
      </w:pPr>
      <w:pStyle w:val="1001"/>
      <w:rPr>
        <w:rFonts w:hint="default"/>
        <w:b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851"/>
        </w:tabs>
        <w:spacing/>
        <w:ind w:hanging="851" w:left="851"/>
      </w:pPr>
      <w:pStyle w:val="1002"/>
      <w:rPr>
        <w:rFonts w:hint="default"/>
        <w:b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851"/>
        </w:tabs>
        <w:spacing/>
        <w:ind w:hanging="851" w:left="851"/>
      </w:pPr>
      <w:pStyle w:val="1003"/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851"/>
        </w:tabs>
        <w:spacing/>
        <w:ind w:hanging="851" w:left="851"/>
      </w:pPr>
      <w:pStyle w:val="1004"/>
      <w:rPr>
        <w:rFonts w:hint="default"/>
        <w:color w:val="auto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851"/>
        </w:tabs>
        <w:spacing/>
        <w:ind w:hanging="851" w:left="851"/>
      </w:pPr>
      <w:pStyle w:val="1005"/>
      <w:rPr>
        <w:rFonts w:hint="default"/>
        <w:i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-1143"/>
        </w:tabs>
        <w:spacing/>
        <w:ind w:hanging="936" w:left="-2367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-423"/>
        </w:tabs>
        <w:spacing/>
        <w:ind w:hanging="1080" w:left="-1863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97"/>
        </w:tabs>
        <w:spacing/>
        <w:ind w:hanging="1224" w:left="-135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017"/>
        </w:tabs>
        <w:spacing/>
        <w:ind w:hanging="1440" w:left="-783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•"/>
      <w:numFmt w:val="bullet"/>
      <w:pPr>
        <w:pBdr/>
        <w:spacing/>
        <w:ind w:hanging="360" w:left="720"/>
      </w:pPr>
      <w:pStyle w:val="1022"/>
      <w:rPr>
        <w:rFonts w:hint="default" w:ascii="Segoe UI" w:hAnsi="Segoe U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2" w:default="1">
    <w:name w:val="Normal"/>
    <w:qFormat/>
    <w:pPr>
      <w:pBdr/>
      <w:spacing/>
      <w:ind/>
    </w:pPr>
    <w:rPr>
      <w:rFonts w:ascii="Segoe UI" w:hAnsi="Segoe UI"/>
      <w:sz w:val="20"/>
    </w:rPr>
  </w:style>
  <w:style w:type="paragraph" w:styleId="803">
    <w:name w:val="Heading 1"/>
    <w:basedOn w:val="802"/>
    <w:next w:val="802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4">
    <w:name w:val="Heading 2"/>
    <w:basedOn w:val="802"/>
    <w:next w:val="802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5">
    <w:name w:val="Heading 3"/>
    <w:basedOn w:val="802"/>
    <w:next w:val="802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6">
    <w:name w:val="Heading 4"/>
    <w:basedOn w:val="802"/>
    <w:next w:val="802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7">
    <w:name w:val="Heading 5"/>
    <w:basedOn w:val="802"/>
    <w:next w:val="802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8">
    <w:name w:val="Heading 6"/>
    <w:basedOn w:val="802"/>
    <w:next w:val="802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09">
    <w:name w:val="Heading 7"/>
    <w:basedOn w:val="802"/>
    <w:next w:val="802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0">
    <w:name w:val="Heading 8"/>
    <w:basedOn w:val="802"/>
    <w:next w:val="802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1">
    <w:name w:val="Heading 9"/>
    <w:basedOn w:val="802"/>
    <w:next w:val="802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table" w:styleId="8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4" w:default="1">
    <w:name w:val="No List"/>
    <w:uiPriority w:val="99"/>
    <w:semiHidden/>
    <w:unhideWhenUsed/>
    <w:pPr>
      <w:pBdr/>
      <w:spacing/>
      <w:ind/>
    </w:pPr>
  </w:style>
  <w:style w:type="character" w:styleId="815" w:customStyle="1">
    <w:name w:val="Heading 1 Char"/>
    <w:basedOn w:val="8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6" w:customStyle="1">
    <w:name w:val="Heading 2 Char"/>
    <w:basedOn w:val="8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7" w:customStyle="1">
    <w:name w:val="Heading 3 Char"/>
    <w:basedOn w:val="8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8" w:customStyle="1">
    <w:name w:val="Heading 4 Char"/>
    <w:basedOn w:val="81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Heading 5 Char"/>
    <w:basedOn w:val="81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Heading 6 Char"/>
    <w:basedOn w:val="81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Heading 7 Char"/>
    <w:basedOn w:val="8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Heading 8 Char"/>
    <w:basedOn w:val="8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Heading 9 Char"/>
    <w:basedOn w:val="8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Title Char"/>
    <w:basedOn w:val="812"/>
    <w:uiPriority w:val="10"/>
    <w:pPr>
      <w:pBdr/>
      <w:spacing/>
      <w:ind/>
    </w:pPr>
    <w:rPr>
      <w:sz w:val="48"/>
      <w:szCs w:val="48"/>
    </w:rPr>
  </w:style>
  <w:style w:type="character" w:styleId="825" w:customStyle="1">
    <w:name w:val="Subtitle Char"/>
    <w:basedOn w:val="812"/>
    <w:uiPriority w:val="11"/>
    <w:pPr>
      <w:pBdr/>
      <w:spacing/>
      <w:ind/>
    </w:pPr>
    <w:rPr>
      <w:sz w:val="24"/>
      <w:szCs w:val="24"/>
    </w:rPr>
  </w:style>
  <w:style w:type="character" w:styleId="826" w:customStyle="1">
    <w:name w:val="Quote Char"/>
    <w:uiPriority w:val="29"/>
    <w:pPr>
      <w:pBdr/>
      <w:spacing/>
      <w:ind/>
    </w:pPr>
    <w:rPr>
      <w:i/>
    </w:rPr>
  </w:style>
  <w:style w:type="character" w:styleId="827" w:customStyle="1">
    <w:name w:val="Intense Quote Char"/>
    <w:uiPriority w:val="30"/>
    <w:pPr>
      <w:pBdr/>
      <w:spacing/>
      <w:ind/>
    </w:pPr>
    <w:rPr>
      <w:i/>
    </w:rPr>
  </w:style>
  <w:style w:type="character" w:styleId="828" w:customStyle="1">
    <w:name w:val="Endnote Text Char"/>
    <w:uiPriority w:val="99"/>
    <w:pPr>
      <w:pBdr/>
      <w:spacing/>
      <w:ind/>
    </w:pPr>
    <w:rPr>
      <w:sz w:val="20"/>
    </w:rPr>
  </w:style>
  <w:style w:type="character" w:styleId="829" w:customStyle="1">
    <w:name w:val="Nadpis 1 Char"/>
    <w:basedOn w:val="812"/>
    <w:link w:val="8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0" w:customStyle="1">
    <w:name w:val="Nadpis 2 Char"/>
    <w:basedOn w:val="812"/>
    <w:link w:val="80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1" w:customStyle="1">
    <w:name w:val="Nadpis 3 Char"/>
    <w:basedOn w:val="812"/>
    <w:link w:val="8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2" w:customStyle="1">
    <w:name w:val="Nadpis 4 Char"/>
    <w:basedOn w:val="812"/>
    <w:link w:val="8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3" w:customStyle="1">
    <w:name w:val="Nadpis 5 Char"/>
    <w:basedOn w:val="812"/>
    <w:link w:val="8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4" w:customStyle="1">
    <w:name w:val="Nadpis 6 Char"/>
    <w:basedOn w:val="812"/>
    <w:link w:val="8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5" w:customStyle="1">
    <w:name w:val="Nadpis 7 Char"/>
    <w:basedOn w:val="812"/>
    <w:link w:val="8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6" w:customStyle="1">
    <w:name w:val="Nadpis 8 Char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7" w:customStyle="1">
    <w:name w:val="Nadpis 9 Char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paragraph" w:styleId="839">
    <w:name w:val="Title"/>
    <w:basedOn w:val="802"/>
    <w:next w:val="802"/>
    <w:link w:val="8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0" w:customStyle="1">
    <w:name w:val="Název Char"/>
    <w:basedOn w:val="812"/>
    <w:link w:val="839"/>
    <w:uiPriority w:val="10"/>
    <w:pPr>
      <w:pBdr/>
      <w:spacing/>
      <w:ind/>
    </w:pPr>
    <w:rPr>
      <w:sz w:val="48"/>
      <w:szCs w:val="48"/>
    </w:rPr>
  </w:style>
  <w:style w:type="paragraph" w:styleId="841">
    <w:name w:val="Subtitle"/>
    <w:basedOn w:val="802"/>
    <w:next w:val="802"/>
    <w:link w:val="8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2" w:customStyle="1">
    <w:name w:val="Podnadpis Char"/>
    <w:basedOn w:val="812"/>
    <w:link w:val="841"/>
    <w:uiPriority w:val="11"/>
    <w:pPr>
      <w:pBdr/>
      <w:spacing/>
      <w:ind/>
    </w:pPr>
    <w:rPr>
      <w:sz w:val="24"/>
      <w:szCs w:val="24"/>
    </w:rPr>
  </w:style>
  <w:style w:type="paragraph" w:styleId="843">
    <w:name w:val="Quote"/>
    <w:basedOn w:val="802"/>
    <w:next w:val="802"/>
    <w:link w:val="844"/>
    <w:uiPriority w:val="29"/>
    <w:qFormat/>
    <w:pPr>
      <w:pBdr/>
      <w:spacing/>
      <w:ind w:right="720" w:left="720"/>
    </w:pPr>
    <w:rPr>
      <w:i/>
    </w:rPr>
  </w:style>
  <w:style w:type="character" w:styleId="844" w:customStyle="1">
    <w:name w:val="Citát Char"/>
    <w:link w:val="843"/>
    <w:uiPriority w:val="29"/>
    <w:pPr>
      <w:pBdr/>
      <w:spacing/>
      <w:ind/>
    </w:pPr>
    <w:rPr>
      <w:i/>
    </w:rPr>
  </w:style>
  <w:style w:type="paragraph" w:styleId="845">
    <w:name w:val="Intense Quote"/>
    <w:basedOn w:val="802"/>
    <w:next w:val="802"/>
    <w:link w:val="8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6" w:customStyle="1">
    <w:name w:val="Výrazný citát Char"/>
    <w:link w:val="845"/>
    <w:uiPriority w:val="30"/>
    <w:pPr>
      <w:pBdr/>
      <w:spacing/>
      <w:ind/>
    </w:pPr>
    <w:rPr>
      <w:i/>
    </w:rPr>
  </w:style>
  <w:style w:type="character" w:styleId="847" w:customStyle="1">
    <w:name w:val="Header Char"/>
    <w:basedOn w:val="812"/>
    <w:uiPriority w:val="99"/>
    <w:pPr>
      <w:pBdr/>
      <w:spacing/>
      <w:ind/>
    </w:pPr>
  </w:style>
  <w:style w:type="character" w:styleId="848" w:customStyle="1">
    <w:name w:val="Footer Char"/>
    <w:basedOn w:val="812"/>
    <w:uiPriority w:val="99"/>
    <w:pPr>
      <w:pBdr/>
      <w:spacing/>
      <w:ind/>
    </w:pPr>
  </w:style>
  <w:style w:type="paragraph" w:styleId="849">
    <w:name w:val="Caption"/>
    <w:basedOn w:val="802"/>
    <w:next w:val="802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50" w:customStyle="1">
    <w:name w:val="Caption Char"/>
    <w:uiPriority w:val="99"/>
    <w:pPr>
      <w:pBdr/>
      <w:spacing/>
      <w:ind/>
    </w:pPr>
  </w:style>
  <w:style w:type="table" w:styleId="851" w:customStyle="1">
    <w:name w:val="Table Grid Light"/>
    <w:basedOn w:val="81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1"/>
    <w:basedOn w:val="81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2"/>
    <w:basedOn w:val="81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1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2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3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5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6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1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2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3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4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5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6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1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2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3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4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5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6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 w:customStyle="1">
    <w:name w:val="Footnote Text Char"/>
    <w:uiPriority w:val="99"/>
    <w:pPr>
      <w:pBdr/>
      <w:spacing/>
      <w:ind/>
    </w:pPr>
    <w:rPr>
      <w:sz w:val="18"/>
    </w:rPr>
  </w:style>
  <w:style w:type="character" w:styleId="977">
    <w:name w:val="footnote reference"/>
    <w:basedOn w:val="812"/>
    <w:uiPriority w:val="99"/>
    <w:unhideWhenUsed/>
    <w:pPr>
      <w:pBdr/>
      <w:spacing/>
      <w:ind/>
    </w:pPr>
    <w:rPr>
      <w:vertAlign w:val="superscript"/>
    </w:rPr>
  </w:style>
  <w:style w:type="paragraph" w:styleId="978">
    <w:name w:val="endnote text"/>
    <w:basedOn w:val="802"/>
    <w:link w:val="979"/>
    <w:uiPriority w:val="99"/>
    <w:semiHidden/>
    <w:unhideWhenUsed/>
    <w:pPr>
      <w:pBdr/>
      <w:spacing w:after="0" w:line="240" w:lineRule="auto"/>
      <w:ind/>
    </w:pPr>
  </w:style>
  <w:style w:type="character" w:styleId="979" w:customStyle="1">
    <w:name w:val="Text vysvětlivek Char"/>
    <w:link w:val="978"/>
    <w:uiPriority w:val="99"/>
    <w:pPr>
      <w:pBdr/>
      <w:spacing/>
      <w:ind/>
    </w:pPr>
    <w:rPr>
      <w:sz w:val="20"/>
    </w:rPr>
  </w:style>
  <w:style w:type="character" w:styleId="980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981">
    <w:name w:val="toc 1"/>
    <w:basedOn w:val="802"/>
    <w:next w:val="802"/>
    <w:uiPriority w:val="39"/>
    <w:unhideWhenUsed/>
    <w:pPr>
      <w:pBdr/>
      <w:spacing w:after="57"/>
      <w:ind/>
    </w:pPr>
  </w:style>
  <w:style w:type="paragraph" w:styleId="982">
    <w:name w:val="toc 2"/>
    <w:basedOn w:val="802"/>
    <w:next w:val="802"/>
    <w:uiPriority w:val="39"/>
    <w:unhideWhenUsed/>
    <w:pPr>
      <w:pBdr/>
      <w:spacing w:after="57"/>
      <w:ind w:left="283"/>
    </w:pPr>
  </w:style>
  <w:style w:type="paragraph" w:styleId="983">
    <w:name w:val="toc 3"/>
    <w:basedOn w:val="802"/>
    <w:next w:val="802"/>
    <w:uiPriority w:val="39"/>
    <w:unhideWhenUsed/>
    <w:pPr>
      <w:pBdr/>
      <w:spacing w:after="57"/>
      <w:ind w:left="567"/>
    </w:pPr>
  </w:style>
  <w:style w:type="paragraph" w:styleId="984">
    <w:name w:val="toc 4"/>
    <w:basedOn w:val="802"/>
    <w:next w:val="802"/>
    <w:uiPriority w:val="39"/>
    <w:unhideWhenUsed/>
    <w:pPr>
      <w:pBdr/>
      <w:spacing w:after="57"/>
      <w:ind w:left="850"/>
    </w:pPr>
  </w:style>
  <w:style w:type="paragraph" w:styleId="985">
    <w:name w:val="toc 5"/>
    <w:basedOn w:val="802"/>
    <w:next w:val="802"/>
    <w:uiPriority w:val="39"/>
    <w:unhideWhenUsed/>
    <w:pPr>
      <w:pBdr/>
      <w:spacing w:after="57"/>
      <w:ind w:left="1134"/>
    </w:pPr>
  </w:style>
  <w:style w:type="paragraph" w:styleId="986">
    <w:name w:val="toc 6"/>
    <w:basedOn w:val="802"/>
    <w:next w:val="802"/>
    <w:uiPriority w:val="39"/>
    <w:unhideWhenUsed/>
    <w:pPr>
      <w:pBdr/>
      <w:spacing w:after="57"/>
      <w:ind w:left="1417"/>
    </w:pPr>
  </w:style>
  <w:style w:type="paragraph" w:styleId="987">
    <w:name w:val="toc 7"/>
    <w:basedOn w:val="802"/>
    <w:next w:val="802"/>
    <w:uiPriority w:val="39"/>
    <w:unhideWhenUsed/>
    <w:pPr>
      <w:pBdr/>
      <w:spacing w:after="57"/>
      <w:ind w:left="1701"/>
    </w:pPr>
  </w:style>
  <w:style w:type="paragraph" w:styleId="988">
    <w:name w:val="toc 8"/>
    <w:basedOn w:val="802"/>
    <w:next w:val="802"/>
    <w:uiPriority w:val="39"/>
    <w:unhideWhenUsed/>
    <w:pPr>
      <w:pBdr/>
      <w:spacing w:after="57"/>
      <w:ind w:left="1984"/>
    </w:pPr>
  </w:style>
  <w:style w:type="paragraph" w:styleId="989">
    <w:name w:val="toc 9"/>
    <w:basedOn w:val="802"/>
    <w:next w:val="802"/>
    <w:uiPriority w:val="39"/>
    <w:unhideWhenUsed/>
    <w:pPr>
      <w:pBdr/>
      <w:spacing w:after="57"/>
      <w:ind w:left="2268"/>
    </w:pPr>
  </w:style>
  <w:style w:type="paragraph" w:styleId="990">
    <w:name w:val="TOC Heading"/>
    <w:uiPriority w:val="39"/>
    <w:unhideWhenUsed/>
    <w:pPr>
      <w:pBdr/>
      <w:spacing/>
      <w:ind/>
    </w:pPr>
  </w:style>
  <w:style w:type="paragraph" w:styleId="991">
    <w:name w:val="table of figures"/>
    <w:basedOn w:val="802"/>
    <w:next w:val="802"/>
    <w:uiPriority w:val="99"/>
    <w:unhideWhenUsed/>
    <w:pPr>
      <w:pBdr/>
      <w:spacing w:after="0"/>
      <w:ind/>
    </w:pPr>
  </w:style>
  <w:style w:type="paragraph" w:styleId="992">
    <w:name w:val="Header"/>
    <w:basedOn w:val="802"/>
    <w:link w:val="99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93" w:customStyle="1">
    <w:name w:val="Záhlaví Char"/>
    <w:basedOn w:val="812"/>
    <w:link w:val="992"/>
    <w:uiPriority w:val="99"/>
    <w:pPr>
      <w:pBdr/>
      <w:spacing/>
      <w:ind/>
    </w:pPr>
  </w:style>
  <w:style w:type="paragraph" w:styleId="994">
    <w:name w:val="Footer"/>
    <w:basedOn w:val="802"/>
    <w:link w:val="99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95" w:customStyle="1">
    <w:name w:val="Zápatí Char"/>
    <w:basedOn w:val="812"/>
    <w:link w:val="994"/>
    <w:uiPriority w:val="99"/>
    <w:pPr>
      <w:pBdr/>
      <w:spacing/>
      <w:ind/>
    </w:pPr>
  </w:style>
  <w:style w:type="paragraph" w:styleId="996" w:customStyle="1">
    <w:name w:val="TITULEK VÝZVY"/>
    <w:basedOn w:val="802"/>
    <w:link w:val="997"/>
    <w:qFormat/>
    <w:pPr>
      <w:pBdr/>
      <w:spacing w:after="360" w:line="264" w:lineRule="auto"/>
      <w:ind/>
      <w:contextualSpacing w:val="true"/>
    </w:pPr>
    <w:rPr>
      <w:rFonts w:eastAsia="Calibri" w:cs="Times New Roman"/>
      <w:caps/>
      <w:color w:val="3e1f65"/>
      <w:sz w:val="36"/>
      <w:szCs w:val="28"/>
    </w:rPr>
  </w:style>
  <w:style w:type="character" w:styleId="997" w:customStyle="1">
    <w:name w:val="TITULEK VÝZVY Char"/>
    <w:link w:val="996"/>
    <w:pPr>
      <w:pBdr/>
      <w:spacing/>
      <w:ind/>
    </w:pPr>
    <w:rPr>
      <w:rFonts w:ascii="Segoe UI" w:hAnsi="Segoe UI" w:eastAsia="Calibri" w:cs="Times New Roman"/>
      <w:caps/>
      <w:color w:val="3e1f65"/>
      <w:sz w:val="36"/>
      <w:szCs w:val="28"/>
    </w:rPr>
  </w:style>
  <w:style w:type="paragraph" w:styleId="998" w:customStyle="1">
    <w:name w:val="Mezititulek"/>
    <w:basedOn w:val="802"/>
    <w:link w:val="999"/>
    <w:qFormat/>
    <w:pPr>
      <w:keepNext w:val="true"/>
      <w:pBdr/>
      <w:spacing w:after="120" w:before="240" w:line="264" w:lineRule="auto"/>
      <w:ind/>
      <w:jc w:val="both"/>
    </w:pPr>
    <w:rPr>
      <w:rFonts w:eastAsia="Calibri" w:cs="Segoe UI"/>
      <w:b/>
      <w:szCs w:val="20"/>
    </w:rPr>
  </w:style>
  <w:style w:type="character" w:styleId="999" w:customStyle="1">
    <w:name w:val="Mezititulek Char"/>
    <w:link w:val="998"/>
    <w:pPr>
      <w:pBdr/>
      <w:spacing/>
      <w:ind/>
    </w:pPr>
    <w:rPr>
      <w:rFonts w:ascii="Segoe UI" w:hAnsi="Segoe UI" w:eastAsia="Calibri" w:cs="Segoe UI"/>
      <w:b/>
      <w:sz w:val="20"/>
      <w:szCs w:val="20"/>
    </w:rPr>
  </w:style>
  <w:style w:type="table" w:styleId="1000">
    <w:name w:val="Table Grid"/>
    <w:basedOn w:val="813"/>
    <w:uiPriority w:val="59"/>
    <w:pPr>
      <w:pBdr/>
      <w:spacing w:after="0" w:line="360" w:lineRule="auto"/>
      <w:ind/>
    </w:pPr>
    <w:rPr>
      <w:rFonts w:ascii="johnsans text pro" w:hAnsi="johnsans text pro" w:eastAsia="Times New Roman" w:cs="Times New Roman"/>
      <w:sz w:val="18"/>
      <w:szCs w:val="20"/>
      <w:lang w:eastAsia="cs-CZ"/>
    </w:rPr>
    <w:tblPr>
      <w:tblStyleRowBandSize w:val="1"/>
      <w:tblInd w:w="57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4" w:space="0"/>
        <w:insideV w:val="single" w:color="000000" w:sz="8" w:space="0"/>
      </w:tblBorders>
      <w:tblCellMar>
        <w:left w:w="57" w:type="dxa"/>
        <w:top w:w="28" w:type="dxa"/>
        <w:right w:w="57" w:type="dxa"/>
        <w:bottom w:w="2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 w:customStyle="1">
    <w:name w:val="Cislovani 1"/>
    <w:basedOn w:val="802"/>
    <w:next w:val="802"/>
    <w:pPr>
      <w:keepNext w:val="true"/>
      <w:numPr>
        <w:ilvl w:val="0"/>
        <w:numId w:val="1"/>
      </w:numPr>
      <w:pBdr/>
      <w:spacing w:after="120" w:before="480" w:line="264" w:lineRule="auto"/>
      <w:ind/>
    </w:pPr>
    <w:rPr>
      <w:rFonts w:eastAsia="Times New Roman" w:cs="Times New Roman"/>
      <w:b/>
      <w:caps/>
      <w:sz w:val="24"/>
      <w:szCs w:val="20"/>
      <w:lang w:eastAsia="cs-CZ"/>
    </w:rPr>
  </w:style>
  <w:style w:type="paragraph" w:styleId="1002" w:customStyle="1">
    <w:name w:val="Cislovani 2"/>
    <w:basedOn w:val="802"/>
    <w:pPr>
      <w:keepNext w:val="true"/>
      <w:numPr>
        <w:ilvl w:val="1"/>
        <w:numId w:val="1"/>
      </w:numPr>
      <w:pBdr/>
      <w:spacing w:after="120" w:before="240" w:line="264" w:lineRule="auto"/>
      <w:ind/>
      <w:jc w:val="both"/>
    </w:pPr>
    <w:rPr>
      <w:rFonts w:eastAsia="Times New Roman" w:cs="Times New Roman"/>
      <w:b/>
      <w:szCs w:val="20"/>
      <w:lang w:eastAsia="cs-CZ"/>
    </w:rPr>
  </w:style>
  <w:style w:type="paragraph" w:styleId="1003" w:customStyle="1">
    <w:name w:val="Cislovani 3"/>
    <w:basedOn w:val="802"/>
    <w:pPr>
      <w:numPr>
        <w:ilvl w:val="2"/>
        <w:numId w:val="1"/>
      </w:numPr>
      <w:pBdr/>
      <w:spacing w:after="120" w:before="120" w:line="264" w:lineRule="auto"/>
      <w:ind/>
      <w:jc w:val="both"/>
    </w:pPr>
    <w:rPr>
      <w:rFonts w:eastAsia="Times New Roman" w:cs="Times New Roman"/>
      <w:b/>
      <w:szCs w:val="20"/>
      <w:lang w:eastAsia="cs-CZ"/>
    </w:rPr>
  </w:style>
  <w:style w:type="paragraph" w:styleId="1004" w:customStyle="1">
    <w:name w:val="Cislovani 4"/>
    <w:basedOn w:val="802"/>
    <w:pPr>
      <w:numPr>
        <w:ilvl w:val="3"/>
        <w:numId w:val="1"/>
      </w:numPr>
      <w:pBdr/>
      <w:spacing w:after="120" w:before="120" w:line="264" w:lineRule="auto"/>
      <w:ind/>
      <w:jc w:val="both"/>
    </w:pPr>
    <w:rPr>
      <w:rFonts w:eastAsia="Times New Roman" w:cs="Times New Roman"/>
      <w:szCs w:val="20"/>
      <w:lang w:eastAsia="cs-CZ"/>
    </w:rPr>
  </w:style>
  <w:style w:type="paragraph" w:styleId="1005" w:customStyle="1">
    <w:name w:val="Cislovani 5"/>
    <w:basedOn w:val="1004"/>
    <w:pPr>
      <w:numPr>
        <w:ilvl w:val="4"/>
      </w:numPr>
      <w:pBdr/>
      <w:spacing/>
      <w:ind/>
    </w:pPr>
    <w:rPr>
      <w:i/>
    </w:rPr>
  </w:style>
  <w:style w:type="paragraph" w:styleId="1006" w:customStyle="1">
    <w:name w:val="Podtitul_1.1"/>
    <w:basedOn w:val="1001"/>
    <w:link w:val="1007"/>
    <w:qFormat/>
    <w:pPr>
      <w:pBdr/>
      <w:tabs>
        <w:tab w:val="left" w:leader="none" w:pos="709"/>
      </w:tabs>
      <w:spacing w:after="240" w:before="400"/>
      <w:ind/>
    </w:pPr>
    <w:rPr>
      <w:rFonts w:cs="Segoe UI" w:eastAsiaTheme="minorEastAsia"/>
      <w:color w:val="3e1f65"/>
    </w:rPr>
  </w:style>
  <w:style w:type="character" w:styleId="1007" w:customStyle="1">
    <w:name w:val="Podtitul_1.1 Char"/>
    <w:link w:val="1006"/>
    <w:pPr>
      <w:pBdr/>
      <w:spacing/>
      <w:ind/>
    </w:pPr>
    <w:rPr>
      <w:rFonts w:ascii="Segoe UI" w:hAnsi="Segoe UI" w:cs="Segoe UI" w:eastAsiaTheme="minorEastAsia"/>
      <w:b/>
      <w:caps/>
      <w:color w:val="3e1f65"/>
      <w:sz w:val="24"/>
      <w:szCs w:val="20"/>
      <w:lang w:eastAsia="cs-CZ"/>
    </w:rPr>
  </w:style>
  <w:style w:type="paragraph" w:styleId="1008">
    <w:name w:val="List Paragraph"/>
    <w:basedOn w:val="802"/>
    <w:link w:val="1009"/>
    <w:uiPriority w:val="34"/>
    <w:qFormat/>
    <w:pPr>
      <w:pBdr/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styleId="1009" w:customStyle="1">
    <w:name w:val="Odstavec se seznamem Char"/>
    <w:link w:val="1008"/>
    <w:uiPriority w:val="34"/>
    <w:qFormat/>
    <w:pPr>
      <w:pBdr/>
      <w:spacing/>
      <w:ind/>
    </w:pPr>
    <w:rPr>
      <w:rFonts w:ascii="Segoe UI" w:hAnsi="Segoe UI" w:eastAsia="Times New Roman" w:cs="Times New Roman"/>
      <w:sz w:val="20"/>
      <w:szCs w:val="20"/>
      <w:lang w:eastAsia="cs-CZ"/>
    </w:rPr>
  </w:style>
  <w:style w:type="character" w:styleId="1010">
    <w:name w:val="annotation reference"/>
    <w:basedOn w:val="8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11">
    <w:name w:val="annotation text"/>
    <w:basedOn w:val="802"/>
    <w:link w:val="1012"/>
    <w:uiPriority w:val="99"/>
    <w:unhideWhenUsed/>
    <w:pPr>
      <w:pBdr/>
      <w:spacing w:line="240" w:lineRule="auto"/>
      <w:ind/>
    </w:pPr>
    <w:rPr>
      <w:szCs w:val="20"/>
    </w:rPr>
  </w:style>
  <w:style w:type="character" w:styleId="1012" w:customStyle="1">
    <w:name w:val="Text komentáře Char"/>
    <w:basedOn w:val="812"/>
    <w:link w:val="1011"/>
    <w:uiPriority w:val="99"/>
    <w:pPr>
      <w:pBdr/>
      <w:spacing/>
      <w:ind/>
    </w:pPr>
    <w:rPr>
      <w:sz w:val="20"/>
      <w:szCs w:val="20"/>
    </w:rPr>
  </w:style>
  <w:style w:type="paragraph" w:styleId="1013">
    <w:name w:val="annotation subject"/>
    <w:basedOn w:val="1011"/>
    <w:next w:val="1011"/>
    <w:link w:val="1014"/>
    <w:uiPriority w:val="99"/>
    <w:semiHidden/>
    <w:unhideWhenUsed/>
    <w:pPr>
      <w:pBdr/>
      <w:spacing/>
      <w:ind/>
    </w:pPr>
    <w:rPr>
      <w:b/>
      <w:bCs/>
    </w:rPr>
  </w:style>
  <w:style w:type="character" w:styleId="1014" w:customStyle="1">
    <w:name w:val="Předmět komentáře Char"/>
    <w:basedOn w:val="1012"/>
    <w:link w:val="1013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1015">
    <w:name w:val="Balloon Text"/>
    <w:basedOn w:val="802"/>
    <w:link w:val="1016"/>
    <w:uiPriority w:val="99"/>
    <w:semiHidden/>
    <w:unhideWhenUsed/>
    <w:pPr>
      <w:pBdr/>
      <w:spacing w:after="0" w:line="240" w:lineRule="auto"/>
      <w:ind/>
    </w:pPr>
    <w:rPr>
      <w:rFonts w:cs="Segoe UI"/>
      <w:sz w:val="18"/>
      <w:szCs w:val="18"/>
    </w:rPr>
  </w:style>
  <w:style w:type="character" w:styleId="1016" w:customStyle="1">
    <w:name w:val="Text bubliny Char"/>
    <w:basedOn w:val="812"/>
    <w:link w:val="101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17">
    <w:name w:val="page number"/>
    <w:basedOn w:val="812"/>
    <w:pPr>
      <w:pBdr/>
      <w:spacing/>
      <w:ind/>
    </w:pPr>
  </w:style>
  <w:style w:type="paragraph" w:styleId="1018" w:customStyle="1">
    <w:name w:val="Poditul 1.1"/>
    <w:basedOn w:val="1002"/>
    <w:link w:val="1019"/>
    <w:qFormat/>
    <w:pPr>
      <w:pBdr/>
      <w:tabs>
        <w:tab w:val="left" w:leader="none" w:pos="709"/>
      </w:tabs>
      <w:spacing/>
      <w:ind/>
    </w:pPr>
    <w:rPr>
      <w:rFonts w:cs="Segoe UI"/>
    </w:rPr>
  </w:style>
  <w:style w:type="character" w:styleId="1019" w:customStyle="1">
    <w:name w:val="Poditul 1.1 Char"/>
    <w:link w:val="1018"/>
    <w:pPr>
      <w:pBdr/>
      <w:spacing/>
      <w:ind/>
    </w:pPr>
    <w:rPr>
      <w:rFonts w:ascii="Segoe UI" w:hAnsi="Segoe UI" w:eastAsia="Times New Roman" w:cs="Segoe UI"/>
      <w:b/>
      <w:sz w:val="20"/>
      <w:szCs w:val="20"/>
      <w:lang w:eastAsia="cs-CZ"/>
    </w:rPr>
  </w:style>
  <w:style w:type="paragraph" w:styleId="1020" w:customStyle="1">
    <w:name w:val="odrážka 1"/>
    <w:basedOn w:val="1008"/>
    <w:link w:val="1021"/>
    <w:qFormat/>
    <w:pPr>
      <w:numPr>
        <w:ilvl w:val="0"/>
        <w:numId w:val="4"/>
      </w:numPr>
      <w:pBdr/>
      <w:spacing/>
      <w:ind/>
    </w:pPr>
    <w:rPr>
      <w:rFonts w:eastAsia="Calibri"/>
      <w:szCs w:val="22"/>
      <w:lang w:eastAsia="en-US"/>
    </w:rPr>
  </w:style>
  <w:style w:type="character" w:styleId="1021" w:customStyle="1">
    <w:name w:val="odrážka 1 Char"/>
    <w:link w:val="1020"/>
    <w:pPr>
      <w:pBdr/>
      <w:spacing/>
      <w:ind/>
    </w:pPr>
    <w:rPr>
      <w:rFonts w:ascii="Segoe UI" w:hAnsi="Segoe UI" w:eastAsia="Calibri" w:cs="Times New Roman"/>
      <w:sz w:val="20"/>
    </w:rPr>
  </w:style>
  <w:style w:type="paragraph" w:styleId="1022" w:customStyle="1">
    <w:name w:val="odrážka 1 odsazení"/>
    <w:basedOn w:val="802"/>
    <w:link w:val="1023"/>
    <w:qFormat/>
    <w:pPr>
      <w:numPr>
        <w:ilvl w:val="0"/>
        <w:numId w:val="5"/>
      </w:numPr>
      <w:pBdr/>
      <w:spacing w:after="120" w:line="264" w:lineRule="auto"/>
      <w:ind w:hanging="357" w:left="1066"/>
      <w:jc w:val="both"/>
    </w:pPr>
    <w:rPr>
      <w:rFonts w:eastAsia="Times New Roman" w:cs="Segoe UI"/>
      <w:szCs w:val="20"/>
      <w:lang w:eastAsia="cs-CZ"/>
    </w:rPr>
  </w:style>
  <w:style w:type="character" w:styleId="1023" w:customStyle="1">
    <w:name w:val="odrážka 1 odsazení Char"/>
    <w:basedOn w:val="812"/>
    <w:link w:val="1022"/>
    <w:pPr>
      <w:pBdr/>
      <w:spacing/>
      <w:ind/>
    </w:pPr>
    <w:rPr>
      <w:rFonts w:ascii="Segoe UI" w:hAnsi="Segoe UI" w:eastAsia="Times New Roman" w:cs="Segoe UI"/>
      <w:sz w:val="20"/>
      <w:szCs w:val="20"/>
      <w:lang w:eastAsia="cs-CZ"/>
    </w:rPr>
  </w:style>
  <w:style w:type="character" w:styleId="1024">
    <w:name w:val="Hyperlink"/>
    <w:basedOn w:val="812"/>
    <w:uiPriority w:val="99"/>
    <w:pPr>
      <w:pBdr/>
      <w:spacing/>
      <w:ind/>
    </w:pPr>
    <w:rPr>
      <w:color w:val="0563c1" w:themeColor="hyperlink"/>
      <w:u w:val="single"/>
    </w:rPr>
  </w:style>
  <w:style w:type="paragraph" w:styleId="1025" w:customStyle="1">
    <w:name w:val="Text_odsazení"/>
    <w:basedOn w:val="1027"/>
    <w:link w:val="1026"/>
    <w:qFormat/>
    <w:pPr>
      <w:pBdr/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styleId="1026" w:customStyle="1">
    <w:name w:val="Text_odsazení Char"/>
    <w:link w:val="1025"/>
    <w:pPr>
      <w:pBdr/>
      <w:spacing/>
      <w:ind/>
    </w:pPr>
    <w:rPr>
      <w:rFonts w:ascii="Segoe UI" w:hAnsi="Segoe UI" w:eastAsia="Times New Roman" w:cs="Segoe UI"/>
      <w:sz w:val="20"/>
      <w:szCs w:val="20"/>
      <w:lang w:eastAsia="cs-CZ"/>
    </w:rPr>
  </w:style>
  <w:style w:type="paragraph" w:styleId="1027">
    <w:name w:val="Normal Indent"/>
    <w:basedOn w:val="802"/>
    <w:uiPriority w:val="99"/>
    <w:semiHidden/>
    <w:unhideWhenUsed/>
    <w:pPr>
      <w:pBdr/>
      <w:spacing/>
      <w:ind w:left="708"/>
    </w:pPr>
  </w:style>
  <w:style w:type="table" w:styleId="1028">
    <w:name w:val="Grid Table 6 Colorful Accent 1"/>
    <w:basedOn w:val="813"/>
    <w:uiPriority w:val="51"/>
    <w:pPr>
      <w:pBdr/>
      <w:spacing w:after="0" w:line="240" w:lineRule="auto"/>
      <w:ind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e2f3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e2f3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eaadb" w:themeColor="accen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9">
    <w:name w:val="footnote text"/>
    <w:basedOn w:val="802"/>
    <w:link w:val="1030"/>
    <w:uiPriority w:val="99"/>
    <w:semiHidden/>
    <w:unhideWhenUsed/>
    <w:pPr>
      <w:pBdr/>
      <w:spacing w:after="0" w:line="240" w:lineRule="auto"/>
      <w:ind/>
    </w:pPr>
    <w:rPr>
      <w:szCs w:val="20"/>
    </w:rPr>
  </w:style>
  <w:style w:type="character" w:styleId="1030" w:customStyle="1">
    <w:name w:val="Text pozn. pod čarou Char"/>
    <w:basedOn w:val="812"/>
    <w:link w:val="1029"/>
    <w:uiPriority w:val="99"/>
    <w:semiHidden/>
    <w:pPr>
      <w:pBdr/>
      <w:spacing/>
      <w:ind/>
    </w:pPr>
    <w:rPr>
      <w:sz w:val="20"/>
      <w:szCs w:val="20"/>
    </w:rPr>
  </w:style>
  <w:style w:type="character" w:styleId="1031">
    <w:name w:val="Placeholder Text"/>
    <w:basedOn w:val="812"/>
    <w:uiPriority w:val="99"/>
    <w:semiHidden/>
    <w:pPr>
      <w:pBdr/>
      <w:spacing/>
      <w:ind/>
    </w:pPr>
    <w:rPr>
      <w:color w:val="808080"/>
    </w:rPr>
  </w:style>
  <w:style w:type="character" w:styleId="1032" w:customStyle="1">
    <w:name w:val="docdata"/>
    <w:basedOn w:val="81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A23A-475E-4B36-AA61-DDB1796E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Matoušek Bicanová Kamila, Ing.</cp:lastModifiedBy>
  <cp:revision>11</cp:revision>
  <dcterms:created xsi:type="dcterms:W3CDTF">2024-11-22T14:01:00Z</dcterms:created>
  <dcterms:modified xsi:type="dcterms:W3CDTF">2024-12-09T12:17:51Z</dcterms:modified>
</cp:coreProperties>
</file>